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2F2299" w14:textId="6660E1B2" w:rsidR="004236B1" w:rsidRDefault="00093583" w:rsidP="004236B1">
      <w:pPr>
        <w:pStyle w:val="Heading1"/>
      </w:pPr>
      <w:r>
        <w:t>2020</w:t>
      </w:r>
      <w:r w:rsidR="004236B1">
        <w:t xml:space="preserve"> ANNUAL WATER REPORT</w:t>
      </w:r>
    </w:p>
    <w:p w14:paraId="6B4F14AE" w14:textId="77777777" w:rsidR="004236B1" w:rsidRDefault="004236B1" w:rsidP="004236B1">
      <w:pPr>
        <w:pStyle w:val="NoSpacing"/>
        <w:rPr>
          <w:b/>
          <w:i/>
          <w:sz w:val="28"/>
          <w:u w:val="single"/>
        </w:rPr>
      </w:pPr>
      <w:r>
        <w:rPr>
          <w:b/>
          <w:i/>
          <w:sz w:val="28"/>
          <w:u w:val="single"/>
        </w:rPr>
        <w:t xml:space="preserve">WATER </w:t>
      </w:r>
      <w:r w:rsidRPr="00064ACA">
        <w:rPr>
          <w:b/>
          <w:i/>
          <w:sz w:val="28"/>
          <w:u w:val="single"/>
        </w:rPr>
        <w:t>Commission Annual Review:</w:t>
      </w:r>
    </w:p>
    <w:p w14:paraId="53D953E4" w14:textId="77777777" w:rsidR="004236B1" w:rsidRDefault="004236B1" w:rsidP="004236B1">
      <w:pPr>
        <w:pStyle w:val="NoSpacing"/>
        <w:rPr>
          <w:b/>
          <w:i/>
          <w:sz w:val="28"/>
          <w:u w:val="single"/>
        </w:rPr>
      </w:pPr>
    </w:p>
    <w:p w14:paraId="53743542" w14:textId="65A7B9B3" w:rsidR="004236B1" w:rsidRPr="00312139" w:rsidRDefault="00093583" w:rsidP="004236B1">
      <w:pPr>
        <w:pStyle w:val="NoSpacing"/>
        <w:rPr>
          <w:b/>
        </w:rPr>
      </w:pPr>
      <w:r>
        <w:rPr>
          <w:b/>
        </w:rPr>
        <w:t>2020</w:t>
      </w:r>
      <w:r w:rsidR="004236B1" w:rsidRPr="00312139">
        <w:rPr>
          <w:b/>
        </w:rPr>
        <w:t xml:space="preserve"> Highlights:</w:t>
      </w:r>
    </w:p>
    <w:p w14:paraId="2F120724" w14:textId="209A7D9B" w:rsidR="004236B1" w:rsidRDefault="004236B1" w:rsidP="004236B1">
      <w:pPr>
        <w:pStyle w:val="NoSpacing"/>
        <w:numPr>
          <w:ilvl w:val="0"/>
          <w:numId w:val="1"/>
        </w:numPr>
      </w:pPr>
      <w:r>
        <w:t>100% Compliance with IDEM</w:t>
      </w:r>
    </w:p>
    <w:p w14:paraId="61D168FD" w14:textId="721E732B" w:rsidR="00093583" w:rsidRDefault="00093583" w:rsidP="004236B1">
      <w:pPr>
        <w:pStyle w:val="NoSpacing"/>
        <w:numPr>
          <w:ilvl w:val="0"/>
          <w:numId w:val="1"/>
        </w:numPr>
      </w:pPr>
      <w:r>
        <w:t>24.48% rate increase due to 36% rate increase from Prince’s Lakes</w:t>
      </w:r>
    </w:p>
    <w:p w14:paraId="15351D67" w14:textId="03B0A3D0" w:rsidR="00093583" w:rsidRDefault="00093583" w:rsidP="004236B1">
      <w:pPr>
        <w:pStyle w:val="NoSpacing"/>
        <w:numPr>
          <w:ilvl w:val="0"/>
          <w:numId w:val="1"/>
        </w:numPr>
      </w:pPr>
      <w:r>
        <w:t>Completed the water utility’s Asset Management Plan</w:t>
      </w:r>
    </w:p>
    <w:p w14:paraId="2A891A76" w14:textId="27819A3E" w:rsidR="00093583" w:rsidRDefault="00093583" w:rsidP="004236B1">
      <w:pPr>
        <w:pStyle w:val="NoSpacing"/>
        <w:numPr>
          <w:ilvl w:val="0"/>
          <w:numId w:val="1"/>
        </w:numPr>
      </w:pPr>
      <w:r>
        <w:t>The lowest real water loss percent in 5 years in October 2020 (26%)</w:t>
      </w:r>
    </w:p>
    <w:p w14:paraId="320710BE" w14:textId="4231D5EE" w:rsidR="001F46C5" w:rsidRDefault="001F46C5" w:rsidP="004236B1">
      <w:pPr>
        <w:pStyle w:val="NoSpacing"/>
        <w:numPr>
          <w:ilvl w:val="0"/>
          <w:numId w:val="1"/>
        </w:numPr>
      </w:pPr>
      <w:r>
        <w:t>Every meter, hydrant, and valve are now GPS and included in our GIS map</w:t>
      </w:r>
    </w:p>
    <w:p w14:paraId="0CE8EF0B" w14:textId="492A58D4" w:rsidR="001F46C5" w:rsidRDefault="001F46C5" w:rsidP="004236B1">
      <w:pPr>
        <w:pStyle w:val="NoSpacing"/>
        <w:numPr>
          <w:ilvl w:val="0"/>
          <w:numId w:val="1"/>
        </w:numPr>
      </w:pPr>
      <w:r>
        <w:t>Line locates nearly tripled due to beginning stages of Fiber Optic infrastructure by REMC</w:t>
      </w:r>
    </w:p>
    <w:p w14:paraId="332D7639" w14:textId="77777777" w:rsidR="003C469C" w:rsidRDefault="003C469C" w:rsidP="003C469C">
      <w:pPr>
        <w:pStyle w:val="NoSpacing"/>
      </w:pPr>
    </w:p>
    <w:p w14:paraId="20F105C3" w14:textId="77777777" w:rsidR="004236B1" w:rsidRDefault="004236B1" w:rsidP="00E05D8B">
      <w:pPr>
        <w:pStyle w:val="NoSpacing"/>
      </w:pPr>
    </w:p>
    <w:p w14:paraId="5976D82D" w14:textId="77777777" w:rsidR="00E92A75" w:rsidRPr="00312139" w:rsidRDefault="00E92A75" w:rsidP="00E92A75">
      <w:pPr>
        <w:pStyle w:val="NoSpacing"/>
        <w:rPr>
          <w:b/>
        </w:rPr>
      </w:pPr>
      <w:r w:rsidRPr="00312139">
        <w:rPr>
          <w:b/>
        </w:rPr>
        <w:t>Metrics:</w:t>
      </w:r>
    </w:p>
    <w:tbl>
      <w:tblPr>
        <w:tblStyle w:val="TableGrid"/>
        <w:tblW w:w="8735" w:type="dxa"/>
        <w:tblLook w:val="04A0" w:firstRow="1" w:lastRow="0" w:firstColumn="1" w:lastColumn="0" w:noHBand="0" w:noVBand="1"/>
      </w:tblPr>
      <w:tblGrid>
        <w:gridCol w:w="2273"/>
        <w:gridCol w:w="1320"/>
        <w:gridCol w:w="1294"/>
        <w:gridCol w:w="1294"/>
        <w:gridCol w:w="1294"/>
        <w:gridCol w:w="1260"/>
      </w:tblGrid>
      <w:tr w:rsidR="00093583" w14:paraId="5A7143A1" w14:textId="6B584F44" w:rsidTr="001F46C5">
        <w:trPr>
          <w:trHeight w:val="296"/>
        </w:trPr>
        <w:tc>
          <w:tcPr>
            <w:tcW w:w="2273" w:type="dxa"/>
          </w:tcPr>
          <w:p w14:paraId="3F501FBC" w14:textId="77777777" w:rsidR="00093583" w:rsidRDefault="00093583" w:rsidP="00E92A75">
            <w:pPr>
              <w:pStyle w:val="NoSpacing"/>
            </w:pPr>
          </w:p>
        </w:tc>
        <w:tc>
          <w:tcPr>
            <w:tcW w:w="1320" w:type="dxa"/>
          </w:tcPr>
          <w:p w14:paraId="7FDE484F" w14:textId="77777777" w:rsidR="00093583" w:rsidRPr="0028521E" w:rsidRDefault="00093583" w:rsidP="00277DDD">
            <w:pPr>
              <w:pStyle w:val="NoSpacing"/>
              <w:jc w:val="center"/>
              <w:rPr>
                <w:i/>
                <w:u w:val="single"/>
              </w:rPr>
            </w:pPr>
            <w:r w:rsidRPr="0028521E">
              <w:rPr>
                <w:i/>
                <w:u w:val="single"/>
              </w:rPr>
              <w:t>2016</w:t>
            </w:r>
          </w:p>
        </w:tc>
        <w:tc>
          <w:tcPr>
            <w:tcW w:w="1294" w:type="dxa"/>
          </w:tcPr>
          <w:p w14:paraId="0D88F6D0" w14:textId="77777777" w:rsidR="00093583" w:rsidRPr="0028521E" w:rsidRDefault="00093583" w:rsidP="00277DDD">
            <w:pPr>
              <w:pStyle w:val="NoSpacing"/>
              <w:jc w:val="center"/>
              <w:rPr>
                <w:i/>
                <w:u w:val="single"/>
              </w:rPr>
            </w:pPr>
            <w:r w:rsidRPr="0028521E">
              <w:rPr>
                <w:i/>
                <w:u w:val="single"/>
              </w:rPr>
              <w:t>2017</w:t>
            </w:r>
          </w:p>
        </w:tc>
        <w:tc>
          <w:tcPr>
            <w:tcW w:w="1294" w:type="dxa"/>
          </w:tcPr>
          <w:p w14:paraId="2F3BBF1B" w14:textId="3E17D15F" w:rsidR="00093583" w:rsidRPr="003C469C" w:rsidRDefault="00093583" w:rsidP="00277DDD">
            <w:pPr>
              <w:pStyle w:val="NoSpacing"/>
              <w:jc w:val="center"/>
              <w:rPr>
                <w:bCs/>
                <w:i/>
                <w:u w:val="single"/>
              </w:rPr>
            </w:pPr>
            <w:r w:rsidRPr="003C469C">
              <w:rPr>
                <w:bCs/>
                <w:i/>
                <w:u w:val="single"/>
              </w:rPr>
              <w:t>2018</w:t>
            </w:r>
          </w:p>
        </w:tc>
        <w:tc>
          <w:tcPr>
            <w:tcW w:w="1294" w:type="dxa"/>
          </w:tcPr>
          <w:p w14:paraId="3E2D56A9" w14:textId="7488FF6D" w:rsidR="00093583" w:rsidRPr="00093583" w:rsidRDefault="00093583" w:rsidP="00277DDD">
            <w:pPr>
              <w:pStyle w:val="NoSpacing"/>
              <w:jc w:val="center"/>
              <w:rPr>
                <w:bCs/>
                <w:i/>
                <w:u w:val="single"/>
              </w:rPr>
            </w:pPr>
            <w:r w:rsidRPr="00093583">
              <w:rPr>
                <w:bCs/>
                <w:i/>
                <w:u w:val="single"/>
              </w:rPr>
              <w:t>2019</w:t>
            </w:r>
          </w:p>
        </w:tc>
        <w:tc>
          <w:tcPr>
            <w:tcW w:w="1260" w:type="dxa"/>
          </w:tcPr>
          <w:p w14:paraId="35E5D1EC" w14:textId="7D486599" w:rsidR="00093583" w:rsidRDefault="00093583" w:rsidP="00093583">
            <w:pPr>
              <w:pStyle w:val="NoSpacing"/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2020</w:t>
            </w:r>
          </w:p>
        </w:tc>
      </w:tr>
      <w:tr w:rsidR="00093583" w14:paraId="63E03255" w14:textId="4CB32C11" w:rsidTr="001F46C5">
        <w:trPr>
          <w:trHeight w:val="296"/>
        </w:trPr>
        <w:tc>
          <w:tcPr>
            <w:tcW w:w="2273" w:type="dxa"/>
          </w:tcPr>
          <w:p w14:paraId="463C6EED" w14:textId="77777777" w:rsidR="00093583" w:rsidRDefault="00093583" w:rsidP="00E92A75">
            <w:pPr>
              <w:pStyle w:val="NoSpacing"/>
            </w:pPr>
            <w:r>
              <w:t>Total Work Orders</w:t>
            </w:r>
          </w:p>
        </w:tc>
        <w:tc>
          <w:tcPr>
            <w:tcW w:w="1320" w:type="dxa"/>
          </w:tcPr>
          <w:p w14:paraId="1778421B" w14:textId="77777777" w:rsidR="00093583" w:rsidRDefault="00093583" w:rsidP="00277DDD">
            <w:pPr>
              <w:pStyle w:val="NoSpacing"/>
              <w:jc w:val="center"/>
            </w:pPr>
            <w:r>
              <w:t>787</w:t>
            </w:r>
          </w:p>
        </w:tc>
        <w:tc>
          <w:tcPr>
            <w:tcW w:w="1294" w:type="dxa"/>
          </w:tcPr>
          <w:p w14:paraId="7B8CCEA3" w14:textId="77777777" w:rsidR="00093583" w:rsidRDefault="00093583" w:rsidP="00277DDD">
            <w:pPr>
              <w:pStyle w:val="NoSpacing"/>
              <w:jc w:val="center"/>
            </w:pPr>
            <w:r>
              <w:t>832</w:t>
            </w:r>
          </w:p>
        </w:tc>
        <w:tc>
          <w:tcPr>
            <w:tcW w:w="1294" w:type="dxa"/>
          </w:tcPr>
          <w:p w14:paraId="216185F3" w14:textId="6A791296" w:rsidR="00093583" w:rsidRPr="003C469C" w:rsidRDefault="00093583" w:rsidP="00277DDD">
            <w:pPr>
              <w:pStyle w:val="NoSpacing"/>
              <w:jc w:val="center"/>
              <w:rPr>
                <w:bCs/>
              </w:rPr>
            </w:pPr>
            <w:r w:rsidRPr="003C469C">
              <w:rPr>
                <w:bCs/>
              </w:rPr>
              <w:t>1074</w:t>
            </w:r>
          </w:p>
        </w:tc>
        <w:tc>
          <w:tcPr>
            <w:tcW w:w="1294" w:type="dxa"/>
          </w:tcPr>
          <w:p w14:paraId="14BEC53C" w14:textId="2667979C" w:rsidR="00093583" w:rsidRPr="00093583" w:rsidRDefault="00093583" w:rsidP="00277DDD">
            <w:pPr>
              <w:pStyle w:val="NoSpacing"/>
              <w:jc w:val="center"/>
              <w:rPr>
                <w:bCs/>
              </w:rPr>
            </w:pPr>
            <w:r w:rsidRPr="00093583">
              <w:rPr>
                <w:bCs/>
              </w:rPr>
              <w:t>1663</w:t>
            </w:r>
          </w:p>
        </w:tc>
        <w:tc>
          <w:tcPr>
            <w:tcW w:w="1260" w:type="dxa"/>
          </w:tcPr>
          <w:p w14:paraId="10AE6025" w14:textId="0B61F565" w:rsidR="00093583" w:rsidRDefault="00093583" w:rsidP="00277DDD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1432</w:t>
            </w:r>
          </w:p>
        </w:tc>
      </w:tr>
      <w:tr w:rsidR="00093583" w14:paraId="2C77E634" w14:textId="0CAB285D" w:rsidTr="001F46C5">
        <w:trPr>
          <w:trHeight w:val="280"/>
        </w:trPr>
        <w:tc>
          <w:tcPr>
            <w:tcW w:w="2273" w:type="dxa"/>
          </w:tcPr>
          <w:p w14:paraId="2AF7CF1B" w14:textId="697C8897" w:rsidR="00093583" w:rsidRDefault="00093583" w:rsidP="00E92A75">
            <w:pPr>
              <w:pStyle w:val="NoSpacing"/>
            </w:pPr>
            <w:r>
              <w:t>Customer Leak Report</w:t>
            </w:r>
          </w:p>
        </w:tc>
        <w:tc>
          <w:tcPr>
            <w:tcW w:w="1320" w:type="dxa"/>
          </w:tcPr>
          <w:p w14:paraId="7FD10BAE" w14:textId="77D10743" w:rsidR="00093583" w:rsidRDefault="00093583" w:rsidP="00277DDD">
            <w:pPr>
              <w:pStyle w:val="NoSpacing"/>
              <w:jc w:val="center"/>
            </w:pPr>
            <w:r>
              <w:t>0</w:t>
            </w:r>
          </w:p>
        </w:tc>
        <w:tc>
          <w:tcPr>
            <w:tcW w:w="1294" w:type="dxa"/>
          </w:tcPr>
          <w:p w14:paraId="11BA205A" w14:textId="6504EC98" w:rsidR="00093583" w:rsidRDefault="00093583" w:rsidP="00277DDD">
            <w:pPr>
              <w:pStyle w:val="NoSpacing"/>
              <w:jc w:val="center"/>
            </w:pPr>
            <w:r>
              <w:t>42</w:t>
            </w:r>
          </w:p>
        </w:tc>
        <w:tc>
          <w:tcPr>
            <w:tcW w:w="1294" w:type="dxa"/>
          </w:tcPr>
          <w:p w14:paraId="3902D1E7" w14:textId="4E7DB53A" w:rsidR="00093583" w:rsidRPr="003C469C" w:rsidRDefault="00093583" w:rsidP="00277DDD">
            <w:pPr>
              <w:pStyle w:val="NoSpacing"/>
              <w:jc w:val="center"/>
              <w:rPr>
                <w:bCs/>
              </w:rPr>
            </w:pPr>
            <w:r w:rsidRPr="003C469C">
              <w:rPr>
                <w:bCs/>
              </w:rPr>
              <w:t>159</w:t>
            </w:r>
          </w:p>
        </w:tc>
        <w:tc>
          <w:tcPr>
            <w:tcW w:w="1294" w:type="dxa"/>
          </w:tcPr>
          <w:p w14:paraId="45E2CFD4" w14:textId="3ECFB957" w:rsidR="00093583" w:rsidRPr="00093583" w:rsidRDefault="00093583" w:rsidP="00277DDD">
            <w:pPr>
              <w:pStyle w:val="NoSpacing"/>
              <w:jc w:val="center"/>
              <w:rPr>
                <w:bCs/>
              </w:rPr>
            </w:pPr>
            <w:r w:rsidRPr="00093583">
              <w:rPr>
                <w:bCs/>
              </w:rPr>
              <w:t>393</w:t>
            </w:r>
          </w:p>
        </w:tc>
        <w:tc>
          <w:tcPr>
            <w:tcW w:w="1260" w:type="dxa"/>
          </w:tcPr>
          <w:p w14:paraId="1D381EC0" w14:textId="2987347F" w:rsidR="00093583" w:rsidRDefault="00093583" w:rsidP="00277DDD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199</w:t>
            </w:r>
          </w:p>
        </w:tc>
      </w:tr>
      <w:tr w:rsidR="00093583" w14:paraId="7B1E4D1A" w14:textId="0D00709D" w:rsidTr="001F46C5">
        <w:trPr>
          <w:trHeight w:val="296"/>
        </w:trPr>
        <w:tc>
          <w:tcPr>
            <w:tcW w:w="2273" w:type="dxa"/>
          </w:tcPr>
          <w:p w14:paraId="0EC713A3" w14:textId="77777777" w:rsidR="00093583" w:rsidRDefault="00093583" w:rsidP="00E92A75">
            <w:pPr>
              <w:pStyle w:val="NoSpacing"/>
            </w:pPr>
            <w:r>
              <w:t>Water Turn On/ Turn Offs</w:t>
            </w:r>
          </w:p>
        </w:tc>
        <w:tc>
          <w:tcPr>
            <w:tcW w:w="1320" w:type="dxa"/>
          </w:tcPr>
          <w:p w14:paraId="06491748" w14:textId="77777777" w:rsidR="00093583" w:rsidRDefault="00093583" w:rsidP="00277DDD">
            <w:pPr>
              <w:pStyle w:val="NoSpacing"/>
              <w:jc w:val="center"/>
            </w:pPr>
            <w:r>
              <w:t>197</w:t>
            </w:r>
          </w:p>
        </w:tc>
        <w:tc>
          <w:tcPr>
            <w:tcW w:w="1294" w:type="dxa"/>
          </w:tcPr>
          <w:p w14:paraId="3D0EC813" w14:textId="77777777" w:rsidR="00093583" w:rsidRDefault="00093583" w:rsidP="00277DDD">
            <w:pPr>
              <w:pStyle w:val="NoSpacing"/>
              <w:jc w:val="center"/>
            </w:pPr>
            <w:r>
              <w:t>218</w:t>
            </w:r>
          </w:p>
        </w:tc>
        <w:tc>
          <w:tcPr>
            <w:tcW w:w="1294" w:type="dxa"/>
          </w:tcPr>
          <w:p w14:paraId="4CAF427E" w14:textId="0978CD95" w:rsidR="00093583" w:rsidRPr="003C469C" w:rsidRDefault="00093583" w:rsidP="00277DDD">
            <w:pPr>
              <w:pStyle w:val="NoSpacing"/>
              <w:jc w:val="center"/>
              <w:rPr>
                <w:bCs/>
              </w:rPr>
            </w:pPr>
            <w:r w:rsidRPr="003C469C">
              <w:rPr>
                <w:bCs/>
              </w:rPr>
              <w:t>277</w:t>
            </w:r>
          </w:p>
        </w:tc>
        <w:tc>
          <w:tcPr>
            <w:tcW w:w="1294" w:type="dxa"/>
          </w:tcPr>
          <w:p w14:paraId="5A51AC2A" w14:textId="0AE31435" w:rsidR="00093583" w:rsidRPr="00093583" w:rsidRDefault="00093583" w:rsidP="00277DDD">
            <w:pPr>
              <w:pStyle w:val="NoSpacing"/>
              <w:jc w:val="center"/>
              <w:rPr>
                <w:bCs/>
              </w:rPr>
            </w:pPr>
            <w:r w:rsidRPr="00093583">
              <w:rPr>
                <w:bCs/>
              </w:rPr>
              <w:t>268</w:t>
            </w:r>
          </w:p>
        </w:tc>
        <w:tc>
          <w:tcPr>
            <w:tcW w:w="1260" w:type="dxa"/>
          </w:tcPr>
          <w:p w14:paraId="64ECE7BD" w14:textId="11794A68" w:rsidR="00093583" w:rsidRDefault="00093583" w:rsidP="00277DDD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186</w:t>
            </w:r>
          </w:p>
        </w:tc>
      </w:tr>
      <w:tr w:rsidR="00093583" w14:paraId="2B05B8CF" w14:textId="6F831A0B" w:rsidTr="001F46C5">
        <w:trPr>
          <w:trHeight w:val="280"/>
        </w:trPr>
        <w:tc>
          <w:tcPr>
            <w:tcW w:w="2273" w:type="dxa"/>
          </w:tcPr>
          <w:p w14:paraId="5480D43B" w14:textId="77777777" w:rsidR="00093583" w:rsidRDefault="00093583" w:rsidP="00E92A75">
            <w:pPr>
              <w:pStyle w:val="NoSpacing"/>
            </w:pPr>
            <w:r>
              <w:t>Water Leaks</w:t>
            </w:r>
          </w:p>
        </w:tc>
        <w:tc>
          <w:tcPr>
            <w:tcW w:w="1320" w:type="dxa"/>
          </w:tcPr>
          <w:p w14:paraId="6D5AC9F3" w14:textId="77777777" w:rsidR="00093583" w:rsidRDefault="00093583" w:rsidP="00277DDD">
            <w:pPr>
              <w:pStyle w:val="NoSpacing"/>
              <w:jc w:val="center"/>
            </w:pPr>
            <w:r>
              <w:t>72</w:t>
            </w:r>
          </w:p>
        </w:tc>
        <w:tc>
          <w:tcPr>
            <w:tcW w:w="1294" w:type="dxa"/>
          </w:tcPr>
          <w:p w14:paraId="4F026C68" w14:textId="77777777" w:rsidR="00093583" w:rsidRDefault="00093583" w:rsidP="00277DDD">
            <w:pPr>
              <w:pStyle w:val="NoSpacing"/>
              <w:jc w:val="center"/>
            </w:pPr>
            <w:r>
              <w:t>56</w:t>
            </w:r>
          </w:p>
        </w:tc>
        <w:tc>
          <w:tcPr>
            <w:tcW w:w="1294" w:type="dxa"/>
          </w:tcPr>
          <w:p w14:paraId="061AB32C" w14:textId="3C1F4BB9" w:rsidR="00093583" w:rsidRPr="003C469C" w:rsidRDefault="00093583" w:rsidP="00277DDD">
            <w:pPr>
              <w:pStyle w:val="NoSpacing"/>
              <w:jc w:val="center"/>
              <w:rPr>
                <w:bCs/>
              </w:rPr>
            </w:pPr>
            <w:r w:rsidRPr="003C469C">
              <w:rPr>
                <w:bCs/>
              </w:rPr>
              <w:t>61</w:t>
            </w:r>
          </w:p>
        </w:tc>
        <w:tc>
          <w:tcPr>
            <w:tcW w:w="1294" w:type="dxa"/>
          </w:tcPr>
          <w:p w14:paraId="53B8C114" w14:textId="3136C566" w:rsidR="00093583" w:rsidRPr="00093583" w:rsidRDefault="00093583" w:rsidP="00277DDD">
            <w:pPr>
              <w:pStyle w:val="NoSpacing"/>
              <w:jc w:val="center"/>
              <w:rPr>
                <w:bCs/>
              </w:rPr>
            </w:pPr>
            <w:r w:rsidRPr="00093583">
              <w:rPr>
                <w:bCs/>
              </w:rPr>
              <w:t>57</w:t>
            </w:r>
          </w:p>
        </w:tc>
        <w:tc>
          <w:tcPr>
            <w:tcW w:w="1260" w:type="dxa"/>
          </w:tcPr>
          <w:p w14:paraId="138B16C7" w14:textId="60EE0D50" w:rsidR="00093583" w:rsidRDefault="001F46C5" w:rsidP="00277DDD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69</w:t>
            </w:r>
          </w:p>
        </w:tc>
      </w:tr>
      <w:tr w:rsidR="00093583" w14:paraId="41F67573" w14:textId="59F590A8" w:rsidTr="001F46C5">
        <w:trPr>
          <w:trHeight w:val="296"/>
        </w:trPr>
        <w:tc>
          <w:tcPr>
            <w:tcW w:w="2273" w:type="dxa"/>
          </w:tcPr>
          <w:p w14:paraId="158FADAD" w14:textId="77777777" w:rsidR="00093583" w:rsidRDefault="00093583" w:rsidP="00E92A75">
            <w:pPr>
              <w:pStyle w:val="NoSpacing"/>
            </w:pPr>
            <w:r>
              <w:t>New Water Service</w:t>
            </w:r>
          </w:p>
        </w:tc>
        <w:tc>
          <w:tcPr>
            <w:tcW w:w="1320" w:type="dxa"/>
          </w:tcPr>
          <w:p w14:paraId="44067C78" w14:textId="77777777" w:rsidR="00093583" w:rsidRDefault="00093583" w:rsidP="00277DDD">
            <w:pPr>
              <w:pStyle w:val="NoSpacing"/>
              <w:jc w:val="center"/>
            </w:pPr>
            <w:r>
              <w:t>4</w:t>
            </w:r>
          </w:p>
        </w:tc>
        <w:tc>
          <w:tcPr>
            <w:tcW w:w="1294" w:type="dxa"/>
          </w:tcPr>
          <w:p w14:paraId="47E1F164" w14:textId="77777777" w:rsidR="00093583" w:rsidRDefault="00093583" w:rsidP="00277DDD">
            <w:pPr>
              <w:pStyle w:val="NoSpacing"/>
              <w:jc w:val="center"/>
            </w:pPr>
            <w:r>
              <w:t>3</w:t>
            </w:r>
          </w:p>
        </w:tc>
        <w:tc>
          <w:tcPr>
            <w:tcW w:w="1294" w:type="dxa"/>
          </w:tcPr>
          <w:p w14:paraId="5C3DCC17" w14:textId="17A8C95B" w:rsidR="00093583" w:rsidRPr="003C469C" w:rsidRDefault="00093583" w:rsidP="00277DDD">
            <w:pPr>
              <w:pStyle w:val="NoSpacing"/>
              <w:jc w:val="center"/>
              <w:rPr>
                <w:bCs/>
              </w:rPr>
            </w:pPr>
            <w:r w:rsidRPr="003C469C">
              <w:rPr>
                <w:bCs/>
              </w:rPr>
              <w:t>4</w:t>
            </w:r>
          </w:p>
        </w:tc>
        <w:tc>
          <w:tcPr>
            <w:tcW w:w="1294" w:type="dxa"/>
          </w:tcPr>
          <w:p w14:paraId="6E3B9CF5" w14:textId="448ADFE3" w:rsidR="00093583" w:rsidRPr="00093583" w:rsidRDefault="00093583" w:rsidP="00277DDD">
            <w:pPr>
              <w:pStyle w:val="NoSpacing"/>
              <w:jc w:val="center"/>
              <w:rPr>
                <w:bCs/>
              </w:rPr>
            </w:pPr>
            <w:r w:rsidRPr="00093583">
              <w:rPr>
                <w:bCs/>
              </w:rPr>
              <w:t>4</w:t>
            </w:r>
          </w:p>
        </w:tc>
        <w:tc>
          <w:tcPr>
            <w:tcW w:w="1260" w:type="dxa"/>
          </w:tcPr>
          <w:p w14:paraId="3CBB57FF" w14:textId="752838D1" w:rsidR="00093583" w:rsidRDefault="00093583" w:rsidP="00277DDD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093583" w14:paraId="5B422AA7" w14:textId="7A2B98BE" w:rsidTr="001F46C5">
        <w:trPr>
          <w:trHeight w:val="296"/>
        </w:trPr>
        <w:tc>
          <w:tcPr>
            <w:tcW w:w="2273" w:type="dxa"/>
          </w:tcPr>
          <w:p w14:paraId="0295C295" w14:textId="17FB5938" w:rsidR="00093583" w:rsidRDefault="00093583" w:rsidP="00E92A75">
            <w:pPr>
              <w:pStyle w:val="NoSpacing"/>
            </w:pPr>
            <w:r>
              <w:t>Real Water Loss</w:t>
            </w:r>
          </w:p>
        </w:tc>
        <w:tc>
          <w:tcPr>
            <w:tcW w:w="1320" w:type="dxa"/>
          </w:tcPr>
          <w:p w14:paraId="46568FEA" w14:textId="69A0E655" w:rsidR="00093583" w:rsidRDefault="00093583" w:rsidP="00277DDD">
            <w:pPr>
              <w:pStyle w:val="NoSpacing"/>
              <w:jc w:val="center"/>
            </w:pPr>
            <w:r>
              <w:t>50%</w:t>
            </w:r>
          </w:p>
        </w:tc>
        <w:tc>
          <w:tcPr>
            <w:tcW w:w="1294" w:type="dxa"/>
          </w:tcPr>
          <w:p w14:paraId="01DBF049" w14:textId="59B9C03B" w:rsidR="00093583" w:rsidRDefault="00093583" w:rsidP="00277DDD">
            <w:pPr>
              <w:pStyle w:val="NoSpacing"/>
              <w:jc w:val="center"/>
            </w:pPr>
            <w:r>
              <w:t>45%</w:t>
            </w:r>
          </w:p>
        </w:tc>
        <w:tc>
          <w:tcPr>
            <w:tcW w:w="1294" w:type="dxa"/>
          </w:tcPr>
          <w:p w14:paraId="6D9DD6B1" w14:textId="4794582C" w:rsidR="00093583" w:rsidRPr="003C469C" w:rsidRDefault="00093583" w:rsidP="0028521E">
            <w:pPr>
              <w:pStyle w:val="NoSpacing"/>
              <w:jc w:val="center"/>
              <w:rPr>
                <w:bCs/>
              </w:rPr>
            </w:pPr>
            <w:r>
              <w:rPr>
                <w:bCs/>
              </w:rPr>
              <w:t>48</w:t>
            </w:r>
            <w:r w:rsidRPr="003C469C">
              <w:rPr>
                <w:bCs/>
              </w:rPr>
              <w:t>%</w:t>
            </w:r>
          </w:p>
        </w:tc>
        <w:tc>
          <w:tcPr>
            <w:tcW w:w="1294" w:type="dxa"/>
          </w:tcPr>
          <w:p w14:paraId="4E36D1CC" w14:textId="084A186D" w:rsidR="00093583" w:rsidRPr="00093583" w:rsidRDefault="00093583" w:rsidP="0028521E">
            <w:pPr>
              <w:pStyle w:val="NoSpacing"/>
              <w:jc w:val="center"/>
              <w:rPr>
                <w:bCs/>
              </w:rPr>
            </w:pPr>
            <w:r>
              <w:rPr>
                <w:bCs/>
              </w:rPr>
              <w:t>46</w:t>
            </w:r>
            <w:r w:rsidRPr="00093583">
              <w:rPr>
                <w:bCs/>
              </w:rPr>
              <w:t>%</w:t>
            </w:r>
          </w:p>
        </w:tc>
        <w:tc>
          <w:tcPr>
            <w:tcW w:w="1260" w:type="dxa"/>
          </w:tcPr>
          <w:p w14:paraId="758F9952" w14:textId="28C2FF85" w:rsidR="00093583" w:rsidRDefault="00093583" w:rsidP="0028521E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44%</w:t>
            </w:r>
          </w:p>
        </w:tc>
      </w:tr>
    </w:tbl>
    <w:p w14:paraId="6C714946" w14:textId="00C7FBEF" w:rsidR="0097227A" w:rsidRDefault="001F46C5" w:rsidP="00312139">
      <w:pPr>
        <w:pStyle w:val="NoSpacing"/>
      </w:pPr>
      <w:r>
        <w:t>** In the month of March there was only one employee consistently working daily due to illnesses on crew **</w:t>
      </w:r>
    </w:p>
    <w:p w14:paraId="1318A1C5" w14:textId="2BB0EC40" w:rsidR="001F46C5" w:rsidRDefault="001F46C5" w:rsidP="00312139">
      <w:pPr>
        <w:pStyle w:val="NoSpacing"/>
      </w:pPr>
      <w:r>
        <w:t>** In the months of April-May the crew was cut to just two employees from 4 due to Covid19 **</w:t>
      </w:r>
    </w:p>
    <w:p w14:paraId="3D640C1F" w14:textId="77777777" w:rsidR="001F46C5" w:rsidRDefault="001F46C5" w:rsidP="00312139">
      <w:pPr>
        <w:pStyle w:val="NoSpacing"/>
      </w:pPr>
    </w:p>
    <w:p w14:paraId="32FB1CFD" w14:textId="67DC9CF3" w:rsidR="00312139" w:rsidRPr="00312139" w:rsidRDefault="00A9681B" w:rsidP="00312139">
      <w:pPr>
        <w:pStyle w:val="NoSpacing"/>
        <w:rPr>
          <w:b/>
        </w:rPr>
      </w:pPr>
      <w:r>
        <w:rPr>
          <w:b/>
        </w:rPr>
        <w:t>202</w:t>
      </w:r>
      <w:r w:rsidR="001F46C5">
        <w:rPr>
          <w:b/>
        </w:rPr>
        <w:t>1</w:t>
      </w:r>
      <w:r w:rsidR="00C321E1">
        <w:rPr>
          <w:b/>
        </w:rPr>
        <w:t xml:space="preserve"> </w:t>
      </w:r>
      <w:r w:rsidR="00312139" w:rsidRPr="00312139">
        <w:rPr>
          <w:b/>
        </w:rPr>
        <w:t>Projects:</w:t>
      </w:r>
    </w:p>
    <w:p w14:paraId="3FCFBB9F" w14:textId="16BDB1B9" w:rsidR="00312139" w:rsidRPr="001F46C5" w:rsidRDefault="001F46C5" w:rsidP="001F46C5">
      <w:pPr>
        <w:pStyle w:val="NoSpacing"/>
        <w:numPr>
          <w:ilvl w:val="0"/>
          <w:numId w:val="4"/>
        </w:numPr>
        <w:rPr>
          <w:i/>
        </w:rPr>
      </w:pPr>
      <w:r>
        <w:rPr>
          <w:iCs/>
        </w:rPr>
        <w:t>District metering project to assist in finding leaks</w:t>
      </w:r>
    </w:p>
    <w:p w14:paraId="52970B4E" w14:textId="1693FDEC" w:rsidR="001F46C5" w:rsidRPr="00FA6C8C" w:rsidRDefault="001F46C5" w:rsidP="001F46C5">
      <w:pPr>
        <w:pStyle w:val="NoSpacing"/>
        <w:numPr>
          <w:ilvl w:val="0"/>
          <w:numId w:val="4"/>
        </w:numPr>
        <w:rPr>
          <w:i/>
        </w:rPr>
      </w:pPr>
      <w:r>
        <w:rPr>
          <w:iCs/>
        </w:rPr>
        <w:t>Upgrade to FlexNet meter reading system for daily meter readings/ alarms</w:t>
      </w:r>
    </w:p>
    <w:p w14:paraId="4680FB1C" w14:textId="17222F12" w:rsidR="00FA6C8C" w:rsidRPr="001F46C5" w:rsidRDefault="00FA6C8C" w:rsidP="001F46C5">
      <w:pPr>
        <w:pStyle w:val="NoSpacing"/>
        <w:numPr>
          <w:ilvl w:val="0"/>
          <w:numId w:val="4"/>
        </w:numPr>
        <w:rPr>
          <w:i/>
        </w:rPr>
      </w:pPr>
      <w:r>
        <w:rPr>
          <w:iCs/>
        </w:rPr>
        <w:t>Replace 2” meter at Fire Station due to age</w:t>
      </w:r>
    </w:p>
    <w:sectPr w:rsidR="00FA6C8C" w:rsidRPr="001F46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382CCA"/>
    <w:multiLevelType w:val="hybridMultilevel"/>
    <w:tmpl w:val="0E2AB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F5095"/>
    <w:multiLevelType w:val="hybridMultilevel"/>
    <w:tmpl w:val="3F726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E7506A"/>
    <w:multiLevelType w:val="hybridMultilevel"/>
    <w:tmpl w:val="5DCA6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CD6CAF"/>
    <w:multiLevelType w:val="hybridMultilevel"/>
    <w:tmpl w:val="AF024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6B1"/>
    <w:rsid w:val="00093583"/>
    <w:rsid w:val="001F46C5"/>
    <w:rsid w:val="00216BDD"/>
    <w:rsid w:val="00277DDD"/>
    <w:rsid w:val="0028521E"/>
    <w:rsid w:val="002F6F56"/>
    <w:rsid w:val="00312139"/>
    <w:rsid w:val="003C469C"/>
    <w:rsid w:val="00413933"/>
    <w:rsid w:val="004236B1"/>
    <w:rsid w:val="004F63ED"/>
    <w:rsid w:val="0076212B"/>
    <w:rsid w:val="008B0B05"/>
    <w:rsid w:val="0097227A"/>
    <w:rsid w:val="009F72F7"/>
    <w:rsid w:val="00A633EE"/>
    <w:rsid w:val="00A9681B"/>
    <w:rsid w:val="00C321E1"/>
    <w:rsid w:val="00C62EDD"/>
    <w:rsid w:val="00DF2CFB"/>
    <w:rsid w:val="00E05D8B"/>
    <w:rsid w:val="00E92A75"/>
    <w:rsid w:val="00FA6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55DA35"/>
  <w15:chartTrackingRefBased/>
  <w15:docId w15:val="{D163EB7C-8C7F-4945-A53A-8B33B122C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236B1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36B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oSpacing">
    <w:name w:val="No Spacing"/>
    <w:uiPriority w:val="1"/>
    <w:qFormat/>
    <w:rsid w:val="004236B1"/>
    <w:pPr>
      <w:spacing w:after="0" w:line="240" w:lineRule="auto"/>
    </w:pPr>
  </w:style>
  <w:style w:type="table" w:styleId="TableGrid">
    <w:name w:val="Table Grid"/>
    <w:basedOn w:val="TableNormal"/>
    <w:uiPriority w:val="39"/>
    <w:rsid w:val="00E92A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 Hawley</dc:creator>
  <cp:keywords/>
  <dc:description/>
  <cp:lastModifiedBy>Josh Hawley</cp:lastModifiedBy>
  <cp:revision>3</cp:revision>
  <dcterms:created xsi:type="dcterms:W3CDTF">2020-12-30T16:48:00Z</dcterms:created>
  <dcterms:modified xsi:type="dcterms:W3CDTF">2020-12-30T16:49:00Z</dcterms:modified>
</cp:coreProperties>
</file>